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EA1" w:rsidRPr="00755EA1" w:rsidRDefault="00755EA1" w:rsidP="00755EA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СОВЕТ ДЕПУТАТОВ  БЕРГУЛЬСКОГО СЕЛЬСОВЕТА</w:t>
      </w:r>
    </w:p>
    <w:p w:rsidR="00755EA1" w:rsidRPr="00755EA1" w:rsidRDefault="00755EA1" w:rsidP="00755EA1">
      <w:pPr>
        <w:spacing w:after="0" w:line="240" w:lineRule="auto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                    </w:t>
      </w:r>
      <w:r w:rsidR="00BF40ED">
        <w:rPr>
          <w:rFonts w:ascii="Times New Roman" w:hAnsi="Times New Roman" w:cs="Times New Roman"/>
        </w:rPr>
        <w:t xml:space="preserve">                 </w:t>
      </w:r>
      <w:r w:rsidRPr="00755EA1">
        <w:rPr>
          <w:rFonts w:ascii="Times New Roman" w:hAnsi="Times New Roman" w:cs="Times New Roman"/>
        </w:rPr>
        <w:t xml:space="preserve">        Северного района Новосибирской области</w:t>
      </w:r>
    </w:p>
    <w:p w:rsidR="00755EA1" w:rsidRPr="00755EA1" w:rsidRDefault="00755EA1" w:rsidP="00755EA1">
      <w:pPr>
        <w:spacing w:after="0" w:line="240" w:lineRule="auto"/>
        <w:rPr>
          <w:rFonts w:ascii="Times New Roman" w:hAnsi="Times New Roman" w:cs="Times New Roman"/>
        </w:rPr>
      </w:pPr>
    </w:p>
    <w:p w:rsidR="00755EA1" w:rsidRPr="00755EA1" w:rsidRDefault="00755EA1" w:rsidP="00755EA1">
      <w:pPr>
        <w:spacing w:after="0" w:line="240" w:lineRule="auto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755EA1">
        <w:rPr>
          <w:rFonts w:ascii="Times New Roman" w:hAnsi="Times New Roman" w:cs="Times New Roman"/>
        </w:rPr>
        <w:t xml:space="preserve">     РЕШЕНИЕ</w:t>
      </w:r>
    </w:p>
    <w:p w:rsidR="00755EA1" w:rsidRPr="00755EA1" w:rsidRDefault="00BF40ED" w:rsidP="00755EA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Тридцать восьмой </w:t>
      </w:r>
      <w:r w:rsidR="00755EA1" w:rsidRPr="00755EA1">
        <w:rPr>
          <w:rFonts w:ascii="Times New Roman" w:hAnsi="Times New Roman" w:cs="Times New Roman"/>
        </w:rPr>
        <w:t>сессии</w:t>
      </w:r>
    </w:p>
    <w:p w:rsidR="00755EA1" w:rsidRPr="00755EA1" w:rsidRDefault="00755EA1" w:rsidP="00755EA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четвертого созыва</w:t>
      </w:r>
    </w:p>
    <w:p w:rsidR="00755EA1" w:rsidRPr="00755EA1" w:rsidRDefault="00755EA1" w:rsidP="00755EA1">
      <w:pPr>
        <w:spacing w:after="0" w:line="240" w:lineRule="auto"/>
        <w:rPr>
          <w:rFonts w:ascii="Times New Roman" w:hAnsi="Times New Roman" w:cs="Times New Roman"/>
        </w:rPr>
      </w:pPr>
    </w:p>
    <w:p w:rsidR="00755EA1" w:rsidRPr="00755EA1" w:rsidRDefault="00BF40ED" w:rsidP="00755E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30.06.2014</w:t>
      </w:r>
      <w:r w:rsidR="00755EA1" w:rsidRPr="00755EA1">
        <w:rPr>
          <w:rFonts w:ascii="Times New Roman" w:hAnsi="Times New Roman" w:cs="Times New Roman"/>
        </w:rPr>
        <w:t xml:space="preserve">                              </w:t>
      </w:r>
      <w:r w:rsidR="00755EA1">
        <w:rPr>
          <w:rFonts w:ascii="Times New Roman" w:hAnsi="Times New Roman" w:cs="Times New Roman"/>
        </w:rPr>
        <w:t xml:space="preserve">                  </w:t>
      </w:r>
      <w:r w:rsidR="00755EA1" w:rsidRPr="00755EA1">
        <w:rPr>
          <w:rFonts w:ascii="Times New Roman" w:hAnsi="Times New Roman" w:cs="Times New Roman"/>
        </w:rPr>
        <w:t xml:space="preserve">       с. Бергуль                                   № </w:t>
      </w:r>
      <w:r>
        <w:rPr>
          <w:rFonts w:ascii="Times New Roman" w:hAnsi="Times New Roman" w:cs="Times New Roman"/>
        </w:rPr>
        <w:t>1</w:t>
      </w:r>
    </w:p>
    <w:p w:rsidR="00755EA1" w:rsidRPr="00755EA1" w:rsidRDefault="00755EA1" w:rsidP="00755E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55EA1" w:rsidRPr="00755EA1" w:rsidRDefault="00755EA1" w:rsidP="00755EA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О внесении изменений в решение 1</w:t>
      </w:r>
      <w:r>
        <w:rPr>
          <w:rFonts w:ascii="Times New Roman" w:hAnsi="Times New Roman" w:cs="Times New Roman"/>
        </w:rPr>
        <w:t>1</w:t>
      </w:r>
      <w:r w:rsidRPr="00755EA1">
        <w:rPr>
          <w:rFonts w:ascii="Times New Roman" w:hAnsi="Times New Roman" w:cs="Times New Roman"/>
        </w:rPr>
        <w:t>-й сессии третьего созыва</w:t>
      </w:r>
    </w:p>
    <w:p w:rsidR="00755EA1" w:rsidRPr="00755EA1" w:rsidRDefault="00755EA1" w:rsidP="00755EA1">
      <w:pPr>
        <w:spacing w:after="0" w:line="240" w:lineRule="auto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Совета депутатов муниципального образования </w:t>
      </w:r>
      <w:r>
        <w:rPr>
          <w:rFonts w:ascii="Times New Roman" w:hAnsi="Times New Roman" w:cs="Times New Roman"/>
        </w:rPr>
        <w:t xml:space="preserve"> Бергульского</w:t>
      </w:r>
      <w:r w:rsidRPr="00755EA1">
        <w:rPr>
          <w:rFonts w:ascii="Times New Roman" w:hAnsi="Times New Roman" w:cs="Times New Roman"/>
        </w:rPr>
        <w:t xml:space="preserve"> сельсовета </w:t>
      </w:r>
    </w:p>
    <w:p w:rsidR="00755EA1" w:rsidRPr="00755EA1" w:rsidRDefault="00755EA1" w:rsidP="00755EA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Северного района Новосибирской области от </w:t>
      </w:r>
      <w:r>
        <w:rPr>
          <w:rFonts w:ascii="Times New Roman" w:hAnsi="Times New Roman" w:cs="Times New Roman"/>
        </w:rPr>
        <w:t xml:space="preserve"> 07.11.2006</w:t>
      </w:r>
      <w:r w:rsidRPr="00755EA1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6</w:t>
      </w:r>
      <w:r w:rsidRPr="00755EA1">
        <w:rPr>
          <w:rFonts w:ascii="Times New Roman" w:hAnsi="Times New Roman" w:cs="Times New Roman"/>
        </w:rPr>
        <w:t xml:space="preserve"> «Об утверждении Положения о налоге на имущество физических лиц с 2007 года»</w:t>
      </w:r>
    </w:p>
    <w:p w:rsidR="00755EA1" w:rsidRPr="00755EA1" w:rsidRDefault="00755EA1" w:rsidP="00755E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          В соответствии с Федеральным законом Российской Федерации от 02.11.2013 № 306-ФЗ «О внесении изменений в части первую и вторую Налогового кодекса Российской Федерации и отдельные законодательные акты Российской Федерации»,  Федеральным законом Российской Федерации от 09.12.1991 № 2003-1 «О налогах на имущество физических лиц» Совет депутатов </w:t>
      </w:r>
      <w:r>
        <w:rPr>
          <w:rFonts w:ascii="Times New Roman" w:hAnsi="Times New Roman" w:cs="Times New Roman"/>
        </w:rPr>
        <w:t>Бергульского</w:t>
      </w:r>
      <w:r w:rsidRPr="00755EA1">
        <w:rPr>
          <w:rFonts w:ascii="Times New Roman" w:hAnsi="Times New Roman" w:cs="Times New Roman"/>
        </w:rPr>
        <w:t xml:space="preserve"> сельсовета Северного района Новосибирской области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РЕШИЛ: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1. Внести изменения в приложение решения 1</w:t>
      </w:r>
      <w:r>
        <w:rPr>
          <w:rFonts w:ascii="Times New Roman" w:hAnsi="Times New Roman" w:cs="Times New Roman"/>
        </w:rPr>
        <w:t>1</w:t>
      </w:r>
      <w:r w:rsidRPr="00755EA1">
        <w:rPr>
          <w:rFonts w:ascii="Times New Roman" w:hAnsi="Times New Roman" w:cs="Times New Roman"/>
        </w:rPr>
        <w:t xml:space="preserve">-ой сессии третьего созыва Совета депутатов </w:t>
      </w:r>
      <w:r>
        <w:rPr>
          <w:rFonts w:ascii="Times New Roman" w:hAnsi="Times New Roman" w:cs="Times New Roman"/>
        </w:rPr>
        <w:t>Бергульского</w:t>
      </w:r>
      <w:r w:rsidRPr="00755EA1">
        <w:rPr>
          <w:rFonts w:ascii="Times New Roman" w:hAnsi="Times New Roman" w:cs="Times New Roman"/>
        </w:rPr>
        <w:t xml:space="preserve"> сельсовета от </w:t>
      </w:r>
      <w:r>
        <w:rPr>
          <w:rFonts w:ascii="Times New Roman" w:hAnsi="Times New Roman" w:cs="Times New Roman"/>
        </w:rPr>
        <w:t xml:space="preserve"> 07.11.2006</w:t>
      </w:r>
      <w:r w:rsidRPr="00755EA1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6</w:t>
      </w:r>
      <w:r w:rsidRPr="00755EA1">
        <w:rPr>
          <w:rFonts w:ascii="Times New Roman" w:hAnsi="Times New Roman" w:cs="Times New Roman"/>
        </w:rPr>
        <w:t xml:space="preserve"> «Об утверждении Положения о налоге на имущество физических лиц с 2007 года»:</w:t>
      </w:r>
    </w:p>
    <w:p w:rsidR="00755EA1" w:rsidRPr="00755EA1" w:rsidRDefault="00755EA1" w:rsidP="00755EA1">
      <w:pPr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1.1.Статью  2« Плательщики налогов» изложить в следующей редакции: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«Если имущество, признаваемое объектом </w:t>
      </w:r>
      <w:proofErr w:type="spellStart"/>
      <w:r w:rsidRPr="00755EA1">
        <w:rPr>
          <w:rFonts w:ascii="Times New Roman" w:hAnsi="Times New Roman" w:cs="Times New Roman"/>
        </w:rPr>
        <w:t>налогооблажения</w:t>
      </w:r>
      <w:proofErr w:type="spellEnd"/>
      <w:r w:rsidRPr="00755EA1">
        <w:rPr>
          <w:rFonts w:ascii="Times New Roman" w:hAnsi="Times New Roman" w:cs="Times New Roman"/>
        </w:rPr>
        <w:t>,  находится в общей совместной собственности нескольких физических лиц, они несут равную ответственность по исполнению налогового обязательства»;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5EA1" w:rsidRPr="00755EA1" w:rsidRDefault="00755EA1" w:rsidP="00755EA1">
      <w:pPr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1.2. Статью  3 «Объекты </w:t>
      </w:r>
      <w:proofErr w:type="spellStart"/>
      <w:r w:rsidRPr="00755EA1">
        <w:rPr>
          <w:rFonts w:ascii="Times New Roman" w:hAnsi="Times New Roman" w:cs="Times New Roman"/>
        </w:rPr>
        <w:t>налогооблажения</w:t>
      </w:r>
      <w:proofErr w:type="spellEnd"/>
      <w:r w:rsidRPr="00755EA1">
        <w:rPr>
          <w:rFonts w:ascii="Times New Roman" w:hAnsi="Times New Roman" w:cs="Times New Roman"/>
        </w:rPr>
        <w:t>» изложить в следующей редакции:</w:t>
      </w:r>
    </w:p>
    <w:p w:rsidR="00755EA1" w:rsidRPr="00755EA1" w:rsidRDefault="00755EA1" w:rsidP="00755EA1">
      <w:pPr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«Объектами </w:t>
      </w:r>
      <w:proofErr w:type="spellStart"/>
      <w:r w:rsidRPr="00755EA1">
        <w:rPr>
          <w:rFonts w:ascii="Times New Roman" w:hAnsi="Times New Roman" w:cs="Times New Roman"/>
        </w:rPr>
        <w:t>налогооблажения</w:t>
      </w:r>
      <w:proofErr w:type="spellEnd"/>
      <w:r w:rsidRPr="00755EA1">
        <w:rPr>
          <w:rFonts w:ascii="Times New Roman" w:hAnsi="Times New Roman" w:cs="Times New Roman"/>
        </w:rPr>
        <w:t xml:space="preserve"> признаются следующие виды имущества:</w:t>
      </w:r>
    </w:p>
    <w:p w:rsidR="00755EA1" w:rsidRPr="00755EA1" w:rsidRDefault="00755EA1" w:rsidP="00755EA1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жилой дом;</w:t>
      </w:r>
    </w:p>
    <w:p w:rsidR="00755EA1" w:rsidRPr="00755EA1" w:rsidRDefault="00755EA1" w:rsidP="00755EA1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квартира;</w:t>
      </w:r>
    </w:p>
    <w:p w:rsidR="00755EA1" w:rsidRPr="00755EA1" w:rsidRDefault="00755EA1" w:rsidP="00755EA1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комната;</w:t>
      </w:r>
    </w:p>
    <w:p w:rsidR="00755EA1" w:rsidRPr="00755EA1" w:rsidRDefault="00755EA1" w:rsidP="00755EA1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дача;</w:t>
      </w:r>
    </w:p>
    <w:p w:rsidR="00755EA1" w:rsidRPr="00755EA1" w:rsidRDefault="00755EA1" w:rsidP="00755EA1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гараж;</w:t>
      </w:r>
    </w:p>
    <w:p w:rsidR="00755EA1" w:rsidRPr="00755EA1" w:rsidRDefault="00755EA1" w:rsidP="00755EA1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иное строение, помещение и сооружение;</w:t>
      </w:r>
    </w:p>
    <w:p w:rsidR="00755EA1" w:rsidRPr="00755EA1" w:rsidRDefault="00755EA1" w:rsidP="00755EA1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доля в праве общей собственности на имущество, указанное в пунктах 1-6 настоящей статьи»;</w:t>
      </w:r>
    </w:p>
    <w:p w:rsidR="00755EA1" w:rsidRPr="00755EA1" w:rsidRDefault="00755EA1" w:rsidP="00755EA1">
      <w:pPr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   1.3. Статью  4 «Ставки налога» изложить в следующей редакции:</w:t>
      </w:r>
    </w:p>
    <w:p w:rsidR="00755EA1" w:rsidRPr="00755EA1" w:rsidRDefault="00755EA1" w:rsidP="00755EA1">
      <w:pPr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«Ставки налога устанавливаются в зависимости от суммарной инвентаризационной стоимости  объектов </w:t>
      </w:r>
      <w:proofErr w:type="spellStart"/>
      <w:r w:rsidRPr="00755EA1">
        <w:rPr>
          <w:rFonts w:ascii="Times New Roman" w:hAnsi="Times New Roman" w:cs="Times New Roman"/>
        </w:rPr>
        <w:t>налогооблажения</w:t>
      </w:r>
      <w:proofErr w:type="spellEnd"/>
      <w:r w:rsidRPr="00755EA1">
        <w:rPr>
          <w:rFonts w:ascii="Times New Roman" w:hAnsi="Times New Roman" w:cs="Times New Roman"/>
        </w:rPr>
        <w:t>, умноженной на коэффициент-дефлятор, определяемый в соответствии с частью первой Налогового кодекса Российской Федерации.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Ставки налога устанавливаются в пределах: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3"/>
        <w:gridCol w:w="4769"/>
      </w:tblGrid>
      <w:tr w:rsidR="00755EA1" w:rsidRPr="00755EA1" w:rsidTr="00755E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EA1" w:rsidRPr="00755EA1" w:rsidRDefault="00755E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5EA1">
              <w:rPr>
                <w:rFonts w:ascii="Times New Roman" w:hAnsi="Times New Roman" w:cs="Times New Roman"/>
              </w:rPr>
              <w:t>Суммарная инвентаризационная стоимость объектов налогообложения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EA1" w:rsidRPr="00755EA1" w:rsidRDefault="00755E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5EA1">
              <w:rPr>
                <w:rFonts w:ascii="Times New Roman" w:hAnsi="Times New Roman" w:cs="Times New Roman"/>
              </w:rPr>
              <w:t>Ставка налога</w:t>
            </w:r>
          </w:p>
        </w:tc>
      </w:tr>
      <w:tr w:rsidR="00755EA1" w:rsidRPr="00755EA1" w:rsidTr="00755E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EA1" w:rsidRPr="00755EA1" w:rsidRDefault="00755EA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55EA1">
              <w:rPr>
                <w:rFonts w:ascii="Times New Roman" w:hAnsi="Times New Roman" w:cs="Times New Roman"/>
              </w:rPr>
              <w:t xml:space="preserve">до 300 000 рублей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EA1" w:rsidRPr="00755EA1" w:rsidRDefault="00755EA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55EA1">
              <w:rPr>
                <w:rFonts w:ascii="Times New Roman" w:hAnsi="Times New Roman" w:cs="Times New Roman"/>
              </w:rPr>
              <w:t xml:space="preserve">0,09 процента </w:t>
            </w:r>
          </w:p>
        </w:tc>
      </w:tr>
      <w:tr w:rsidR="00755EA1" w:rsidRPr="00755EA1" w:rsidTr="00755E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EA1" w:rsidRPr="00755EA1" w:rsidRDefault="00755EA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55EA1">
              <w:rPr>
                <w:rFonts w:ascii="Times New Roman" w:hAnsi="Times New Roman" w:cs="Times New Roman"/>
              </w:rPr>
              <w:t xml:space="preserve">свыше 300 000 рублей до 500 000 рублей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EA1" w:rsidRPr="00755EA1" w:rsidRDefault="00755EA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55EA1">
              <w:rPr>
                <w:rFonts w:ascii="Times New Roman" w:hAnsi="Times New Roman" w:cs="Times New Roman"/>
              </w:rPr>
              <w:t xml:space="preserve">0,2 процента </w:t>
            </w:r>
          </w:p>
        </w:tc>
      </w:tr>
      <w:tr w:rsidR="00755EA1" w:rsidRPr="00755EA1" w:rsidTr="00755E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EA1" w:rsidRPr="00755EA1" w:rsidRDefault="00755EA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55EA1">
              <w:rPr>
                <w:rFonts w:ascii="Times New Roman" w:hAnsi="Times New Roman" w:cs="Times New Roman"/>
              </w:rPr>
              <w:t xml:space="preserve">свыше 500 000 рублей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EA1" w:rsidRPr="00755EA1" w:rsidRDefault="00755EA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55EA1">
              <w:rPr>
                <w:rFonts w:ascii="Times New Roman" w:hAnsi="Times New Roman" w:cs="Times New Roman"/>
              </w:rPr>
              <w:t xml:space="preserve">1 процент </w:t>
            </w:r>
          </w:p>
        </w:tc>
      </w:tr>
    </w:tbl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Налоги зачисляются в местный бюджет администрации </w:t>
      </w:r>
      <w:r>
        <w:rPr>
          <w:rFonts w:ascii="Times New Roman" w:hAnsi="Times New Roman" w:cs="Times New Roman"/>
        </w:rPr>
        <w:t xml:space="preserve"> Бергульского</w:t>
      </w:r>
      <w:r w:rsidRPr="00755EA1">
        <w:rPr>
          <w:rFonts w:ascii="Times New Roman" w:hAnsi="Times New Roman" w:cs="Times New Roman"/>
        </w:rPr>
        <w:t xml:space="preserve"> сельсовета Северного района Новосибирской области»;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5EA1" w:rsidRPr="00755EA1" w:rsidRDefault="00755EA1" w:rsidP="00755EA1">
      <w:pPr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1.4. Статью 5. «Льготы по налогам» изложить в следующей редакции: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« 5.1. От уплаты налогов на имущество физических лиц освобождаются следующие категории граждан: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lastRenderedPageBreak/>
        <w:t>- Герои Советского Союза и Герои Российской Федерации, а также лица, награжденные орденом Славы трех степей;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- инвалиды </w:t>
      </w:r>
      <w:r w:rsidRPr="00755EA1">
        <w:rPr>
          <w:rFonts w:ascii="Times New Roman" w:hAnsi="Times New Roman" w:cs="Times New Roman"/>
          <w:lang w:val="en-US"/>
        </w:rPr>
        <w:t>I</w:t>
      </w:r>
      <w:r w:rsidRPr="00755EA1">
        <w:rPr>
          <w:rFonts w:ascii="Times New Roman" w:hAnsi="Times New Roman" w:cs="Times New Roman"/>
        </w:rPr>
        <w:t xml:space="preserve"> и </w:t>
      </w:r>
      <w:r w:rsidRPr="00755EA1">
        <w:rPr>
          <w:rFonts w:ascii="Times New Roman" w:hAnsi="Times New Roman" w:cs="Times New Roman"/>
          <w:lang w:val="en-US"/>
        </w:rPr>
        <w:t>II</w:t>
      </w:r>
      <w:r w:rsidRPr="00755EA1">
        <w:rPr>
          <w:rFonts w:ascii="Times New Roman" w:hAnsi="Times New Roman" w:cs="Times New Roman"/>
        </w:rPr>
        <w:t xml:space="preserve"> групп, инвалиды с детства;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- участники гражданской и Великой Отечественной войн, других боевых операций по защите СССР из числа военнослужащих, проходивших службу в воинских частях, штабах и учреждениях, входивших в состав действующей армии, и бывших партизан;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755EA1">
        <w:rPr>
          <w:rFonts w:ascii="Times New Roman" w:hAnsi="Times New Roman" w:cs="Times New Roman"/>
        </w:rPr>
        <w:t>- лица вольнонаемного состава Советской Армии, Военно-Морского Флота, органов внутренних дел и государственной безопасности, занимавшие штатные должности в воинских частях, штабах и учреждениях, входивших в состав действующей армии в период Великой Отечественной войны, либо лица, находившиеся в этот период в городах, участие в обороне которых засчитывается этим лицам в выслугу лет для назначения пенсии на льготных условиях, установленных для военнослужащих частей</w:t>
      </w:r>
      <w:proofErr w:type="gramEnd"/>
      <w:r w:rsidRPr="00755EA1">
        <w:rPr>
          <w:rFonts w:ascii="Times New Roman" w:hAnsi="Times New Roman" w:cs="Times New Roman"/>
        </w:rPr>
        <w:t xml:space="preserve"> действующей армии;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755EA1">
        <w:rPr>
          <w:rFonts w:ascii="Times New Roman" w:hAnsi="Times New Roman" w:cs="Times New Roman"/>
        </w:rPr>
        <w:t xml:space="preserve">- лица, имеющие право на получение социальной поддержки в соответствии с Законом РФ от 15.05.1991 года № 1244-1 «О социальной защите граждан, подвергших воздействию радиации вследствие катастрофы на Чернобыльской АЭС», в соответствии с ФЗ от 26.11.1998 года № 175-Фз «О социальной защите граждан РФ,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755EA1">
        <w:rPr>
          <w:rFonts w:ascii="Times New Roman" w:hAnsi="Times New Roman" w:cs="Times New Roman"/>
        </w:rPr>
        <w:t>Теча</w:t>
      </w:r>
      <w:proofErr w:type="spellEnd"/>
      <w:r w:rsidRPr="00755EA1">
        <w:rPr>
          <w:rFonts w:ascii="Times New Roman" w:hAnsi="Times New Roman" w:cs="Times New Roman"/>
        </w:rPr>
        <w:t>»;</w:t>
      </w:r>
      <w:proofErr w:type="gramEnd"/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- военнослужащие, а также граждане, уволенные с военной службы по достижении предельного возраста пребывания на военной службе, состоянию здоровья или в связи с организационно-штатными мероприятиями, имеющие общую продолжительность военной службы 20 лет и более;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- лица, принимавшие непосредственное участие в составе подразделений особого риска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- члены семей военнослужащих, потерявших кормильца.  Льгота членам семей военнослужащих, потерявших кормильца, предоставляется на основании пенсионного удостоверения, в котором проставлен штамп «вдова (вдовец, мать, отец) погибшего воина» или имеется соответствующая запись, заверенная подписью руководителя учреждения, выдавшего пенсионное удостоверение, и печатью этого учреждения. В случае</w:t>
      </w:r>
      <w:proofErr w:type="gramStart"/>
      <w:r w:rsidRPr="00755EA1">
        <w:rPr>
          <w:rFonts w:ascii="Times New Roman" w:hAnsi="Times New Roman" w:cs="Times New Roman"/>
        </w:rPr>
        <w:t>,</w:t>
      </w:r>
      <w:proofErr w:type="gramEnd"/>
      <w:r w:rsidRPr="00755EA1">
        <w:rPr>
          <w:rFonts w:ascii="Times New Roman" w:hAnsi="Times New Roman" w:cs="Times New Roman"/>
        </w:rPr>
        <w:t xml:space="preserve">  если указанные члены семей не являются пенсионерами, льгота предоставляется им на основании справки о гибели военнослужащего.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5.2. Налог на строения, помещения и сооружения не уплачивается: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- пенсионерами, получающими пенсии, назначаемые в порядке, установленном пенсионным законодательством Российской Федерации;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- гражданами, уволенными с военной службы или призывавшимися на военные сборы, выполнявшими интернациональный долг в Афганистане и других станах, в которых велись боевые действия. Льгота предоставляется на основании свидетельства о праве на льготы и справки, выданной районным военным комиссариатом</w:t>
      </w:r>
      <w:proofErr w:type="gramStart"/>
      <w:r w:rsidRPr="00755EA1">
        <w:rPr>
          <w:rFonts w:ascii="Times New Roman" w:hAnsi="Times New Roman" w:cs="Times New Roman"/>
        </w:rPr>
        <w:t xml:space="preserve"> ,</w:t>
      </w:r>
      <w:proofErr w:type="gramEnd"/>
      <w:r w:rsidRPr="00755EA1">
        <w:rPr>
          <w:rFonts w:ascii="Times New Roman" w:hAnsi="Times New Roman" w:cs="Times New Roman"/>
        </w:rPr>
        <w:t xml:space="preserve"> воинской частью, военной образовательной организацией, предприятием, учреждением или организацией Министерства внутренних дел СССР или соответствующими органами Российской Федерации;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- родителями и супругами военнослужащих и государственных служащих, погибших при исполнении служебных обязанностей. Льгота предоставляется им на основании справки о гибели военнослужащего либо государственного служащего, выданной соответствующими государственными органами. Супругам государственных служащих, погибших при исполнении служебных обязанностей, льгота предоставляется только в том случае, если они не вступили в повторный брак;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755EA1">
        <w:rPr>
          <w:rFonts w:ascii="Times New Roman" w:hAnsi="Times New Roman" w:cs="Times New Roman"/>
        </w:rPr>
        <w:t>- со специально оборудованных сооружений, строений, помещений (включая жилье), принадлежащих деятелям культуры, искусства и народным мастерам на праве собственности и используемых исключительно в качестве творческих мастерских, ателье, студий, а также с жилой площади, используемой для организации открытых для посещения негосударственных музеев, галерей, библиотек и других организаций культуры – на период такого их использования»;</w:t>
      </w:r>
      <w:proofErr w:type="gramEnd"/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5EA1" w:rsidRPr="00755EA1" w:rsidRDefault="00755EA1" w:rsidP="00755EA1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Статью 6. « Порядок и сроки уплаты налогов»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« 6.1. Исчисление налогов производится налоговыми органами.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     Лица, имеющие право на льготы, указанные в статье 5 настоящего Положения, самостоятельно представляют необходимые документы в налоговые органы.</w:t>
      </w:r>
    </w:p>
    <w:p w:rsidR="00755EA1" w:rsidRPr="00755EA1" w:rsidRDefault="00755EA1" w:rsidP="00755EA1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      6.2.1.Налог исчисляется ежегодно на основании последних данных об инвентаризационной стоимости, представленных в установленном порядке в налоговые органы до 1 марта 2013 года, с учетом коэффициента-дефлятора.</w:t>
      </w:r>
    </w:p>
    <w:p w:rsidR="00755EA1" w:rsidRPr="00755EA1" w:rsidRDefault="00755EA1" w:rsidP="00755EA1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 xml:space="preserve">6.2.2. За имущество, признаваемое объектом </w:t>
      </w:r>
      <w:proofErr w:type="spellStart"/>
      <w:r w:rsidRPr="00755EA1">
        <w:rPr>
          <w:rFonts w:ascii="Times New Roman" w:eastAsia="Times New Roman" w:hAnsi="Times New Roman" w:cs="Times New Roman"/>
        </w:rPr>
        <w:t>налогооблажения</w:t>
      </w:r>
      <w:proofErr w:type="spellEnd"/>
      <w:r w:rsidRPr="00755EA1">
        <w:rPr>
          <w:rFonts w:ascii="Times New Roman" w:eastAsia="Times New Roman" w:hAnsi="Times New Roman" w:cs="Times New Roman"/>
        </w:rPr>
        <w:t xml:space="preserve">, находящееся в общей долевой собственности нескольких собственников, налог уплачивается каждым из собственников соразмерно их доле в этом имуществе. Инвентаризационная стоимость доли в праве общей </w:t>
      </w:r>
      <w:r w:rsidRPr="00755EA1">
        <w:rPr>
          <w:rFonts w:ascii="Times New Roman" w:eastAsia="Times New Roman" w:hAnsi="Times New Roman" w:cs="Times New Roman"/>
        </w:rPr>
        <w:lastRenderedPageBreak/>
        <w:t>долевой собственности на указанное имущество  определяется как произведение инвентаризационной стоимости имущества и соответствующей доли. Инвентаризационная стоимость имущества, признаваемого объектом налогообложения и находящегося в общей совместной собственности нескольких собственников без определения долей, определяется как часть инвентаризационной стоимости указанного имущества, пропорциональная числу собственников данного имущества.</w:t>
      </w:r>
    </w:p>
    <w:p w:rsidR="00755EA1" w:rsidRPr="00755EA1" w:rsidRDefault="00755EA1" w:rsidP="00755EA1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 xml:space="preserve">6.2.3.Для объектов </w:t>
      </w:r>
      <w:proofErr w:type="spellStart"/>
      <w:r w:rsidRPr="00755EA1">
        <w:rPr>
          <w:rFonts w:ascii="Times New Roman" w:eastAsia="Times New Roman" w:hAnsi="Times New Roman" w:cs="Times New Roman"/>
        </w:rPr>
        <w:t>налогооблажения</w:t>
      </w:r>
      <w:proofErr w:type="spellEnd"/>
      <w:r w:rsidRPr="00755EA1">
        <w:rPr>
          <w:rFonts w:ascii="Times New Roman" w:eastAsia="Times New Roman" w:hAnsi="Times New Roman" w:cs="Times New Roman"/>
        </w:rPr>
        <w:t>, права на которые возникли до дня вступления в силу Федерального закона от 21.06.1997 года № 122-ФЗ «О государственной регистрации прав на недвижимое имущество и сделок с ним», налог исчисляется на основании данных о правообладателях, которые представлены в установленном порядке в налоговые органы до 1 марта 2013 года.</w:t>
      </w:r>
    </w:p>
    <w:p w:rsidR="00755EA1" w:rsidRPr="00755EA1" w:rsidRDefault="00755EA1" w:rsidP="00755EA1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6.2.4.По новым строениям, помещениям и сооружениям налог уплачивается с начала года, следующего за их возведением или приобретением.</w:t>
      </w:r>
    </w:p>
    <w:p w:rsidR="00755EA1" w:rsidRPr="00755EA1" w:rsidRDefault="00755EA1" w:rsidP="00755EA1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6.2.5.За строение, помещение и сооружение, перешедшее по наследству, налог взимается с наследников с момента открытия наследства.</w:t>
      </w:r>
    </w:p>
    <w:p w:rsidR="00755EA1" w:rsidRPr="00755EA1" w:rsidRDefault="00755EA1" w:rsidP="00755EA1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6.2.6.В случае уничтожения, полного разрушения строения, помещения, сооружения взимание налога прекращается, начиная с месяца, в котором они были уничтожены или полностью разрушены.</w:t>
      </w:r>
    </w:p>
    <w:p w:rsidR="00755EA1" w:rsidRPr="00755EA1" w:rsidRDefault="00755EA1" w:rsidP="00755EA1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6.2.7.При переходе права собственности на строение, помещение, сооружение от одного собственника к другому в течение календарного года налог уплачивается первоначальным собственником с 1 января этого года до начала того месяца, в котором он утратил право собственности на указанное имущество, а новым собственником –</w:t>
      </w:r>
      <w:proofErr w:type="gramStart"/>
      <w:r w:rsidRPr="00755EA1">
        <w:rPr>
          <w:rFonts w:ascii="Times New Roman" w:eastAsia="Times New Roman" w:hAnsi="Times New Roman" w:cs="Times New Roman"/>
        </w:rPr>
        <w:t xml:space="preserve"> ,</w:t>
      </w:r>
      <w:proofErr w:type="gramEnd"/>
      <w:r w:rsidRPr="00755EA1">
        <w:rPr>
          <w:rFonts w:ascii="Times New Roman" w:eastAsia="Times New Roman" w:hAnsi="Times New Roman" w:cs="Times New Roman"/>
        </w:rPr>
        <w:t xml:space="preserve"> начиная с месяца, в котором у последнего возникло право собственности.</w:t>
      </w:r>
    </w:p>
    <w:p w:rsidR="00755EA1" w:rsidRPr="00755EA1" w:rsidRDefault="00755EA1" w:rsidP="00755EA1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6.2.8.При возникновении права на льготу в течение календарного года перерасчет налога производится с месяца, в котором возникло это право.</w:t>
      </w:r>
    </w:p>
    <w:p w:rsidR="00755EA1" w:rsidRPr="00755EA1" w:rsidRDefault="00755EA1" w:rsidP="00755EA1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6.2.9.В случае несвоевременного обращения за предоставлением льготы по уплате налогов перерасчет суммы налогов производится не более чем за три года по письменному заявлению налогоплательщика.</w:t>
      </w:r>
    </w:p>
    <w:p w:rsidR="00755EA1" w:rsidRPr="00755EA1" w:rsidRDefault="00755EA1" w:rsidP="00755EA1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6.2.10.Налоговые уведомления об уплате налога вручаются плательщикам налоговыми органами в порядке и сроки, которые установлены Налоговым кодексом Российской Федерации.</w:t>
      </w:r>
    </w:p>
    <w:p w:rsidR="00755EA1" w:rsidRPr="00755EA1" w:rsidRDefault="00755EA1" w:rsidP="00755EA1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6.2.11. Уплата налога производится не позднее 1 ноября года, следующего за годом, за который исчислен налог.</w:t>
      </w:r>
    </w:p>
    <w:p w:rsidR="00755EA1" w:rsidRPr="00755EA1" w:rsidRDefault="00755EA1" w:rsidP="00755EA1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6.2.12. Лица, своевременно не привлеченные к уплате налога, уплачивают его не более чем за три года, предшествующих календарному году направления налогового уведомления в связи с привлечением к уплате налог.</w:t>
      </w:r>
    </w:p>
    <w:p w:rsidR="00755EA1" w:rsidRPr="00755EA1" w:rsidRDefault="00755EA1" w:rsidP="00755EA1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6.2.13. Перерасчет суммы налога в отношении лиц, которые обязаны уплачивать налог на основании уведомления, допускается не более чем за три года,  предшествующих календарному году направления налогового уведомления в связи с перерасчетом суммы налога.</w:t>
      </w:r>
    </w:p>
    <w:p w:rsidR="00755EA1" w:rsidRPr="00755EA1" w:rsidRDefault="00755EA1" w:rsidP="00755EA1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>6.2.14.Возврат (зачет) суммы излишне уплаченного (взысканного) налога в связи с перерасчетом суммы налога осуществляется за период такого перерасчета в порядке, установленном статьями 78 и 79 Налогового кодекса РФ».</w:t>
      </w:r>
    </w:p>
    <w:p w:rsidR="00755EA1" w:rsidRPr="00755EA1" w:rsidRDefault="00755EA1" w:rsidP="00755EA1">
      <w:pPr>
        <w:numPr>
          <w:ilvl w:val="0"/>
          <w:numId w:val="2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55EA1">
        <w:rPr>
          <w:rFonts w:ascii="Times New Roman" w:eastAsia="Times New Roman" w:hAnsi="Times New Roman" w:cs="Times New Roman"/>
        </w:rPr>
        <w:t xml:space="preserve">Опубликовать данное решение в периодическом печатном издании «Вестник </w:t>
      </w:r>
      <w:r>
        <w:rPr>
          <w:rFonts w:ascii="Times New Roman" w:eastAsia="Times New Roman" w:hAnsi="Times New Roman" w:cs="Times New Roman"/>
        </w:rPr>
        <w:t xml:space="preserve"> Бергульского </w:t>
      </w:r>
      <w:r w:rsidRPr="00755EA1">
        <w:rPr>
          <w:rFonts w:ascii="Times New Roman" w:eastAsia="Times New Roman" w:hAnsi="Times New Roman" w:cs="Times New Roman"/>
        </w:rPr>
        <w:t xml:space="preserve"> сельсовета».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       3. Контроль за исполнением данного решения возложить на комиссию по бюджету, налогам и собственност</w:t>
      </w:r>
      <w:proofErr w:type="gramStart"/>
      <w:r w:rsidRPr="00755EA1">
        <w:rPr>
          <w:rFonts w:ascii="Times New Roman" w:hAnsi="Times New Roman" w:cs="Times New Roman"/>
        </w:rPr>
        <w:t>и(</w:t>
      </w:r>
      <w:proofErr w:type="gramEnd"/>
      <w:r w:rsidR="00AD1250">
        <w:rPr>
          <w:rFonts w:ascii="Times New Roman" w:hAnsi="Times New Roman" w:cs="Times New Roman"/>
        </w:rPr>
        <w:t xml:space="preserve"> </w:t>
      </w:r>
      <w:proofErr w:type="spellStart"/>
      <w:r w:rsidR="00AD1250">
        <w:rPr>
          <w:rFonts w:ascii="Times New Roman" w:hAnsi="Times New Roman" w:cs="Times New Roman"/>
        </w:rPr>
        <w:t>Аниброева</w:t>
      </w:r>
      <w:proofErr w:type="spellEnd"/>
      <w:r w:rsidR="00AD1250">
        <w:rPr>
          <w:rFonts w:ascii="Times New Roman" w:hAnsi="Times New Roman" w:cs="Times New Roman"/>
        </w:rPr>
        <w:t xml:space="preserve"> О.Л.</w:t>
      </w:r>
      <w:r w:rsidRPr="00755EA1">
        <w:rPr>
          <w:rFonts w:ascii="Times New Roman" w:hAnsi="Times New Roman" w:cs="Times New Roman"/>
        </w:rPr>
        <w:t>).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Глава </w:t>
      </w:r>
      <w:r>
        <w:rPr>
          <w:rFonts w:ascii="Times New Roman" w:hAnsi="Times New Roman" w:cs="Times New Roman"/>
        </w:rPr>
        <w:t xml:space="preserve"> Бергульского </w:t>
      </w:r>
      <w:r w:rsidRPr="00755EA1">
        <w:rPr>
          <w:rFonts w:ascii="Times New Roman" w:hAnsi="Times New Roman" w:cs="Times New Roman"/>
        </w:rPr>
        <w:t xml:space="preserve">сельсовета </w:t>
      </w:r>
      <w:r w:rsidR="00BF40ED">
        <w:rPr>
          <w:rFonts w:ascii="Times New Roman" w:hAnsi="Times New Roman" w:cs="Times New Roman"/>
        </w:rPr>
        <w:t xml:space="preserve">                          </w:t>
      </w:r>
      <w:r w:rsidR="00D70D1A">
        <w:rPr>
          <w:rFonts w:ascii="Times New Roman" w:hAnsi="Times New Roman" w:cs="Times New Roman"/>
        </w:rPr>
        <w:t xml:space="preserve"> </w:t>
      </w:r>
      <w:r w:rsidR="00BF40ED">
        <w:rPr>
          <w:rFonts w:ascii="Times New Roman" w:hAnsi="Times New Roman" w:cs="Times New Roman"/>
        </w:rPr>
        <w:t xml:space="preserve">  Председатель  Совета  депутатов</w:t>
      </w:r>
    </w:p>
    <w:p w:rsidR="00BF40ED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>Северного района</w:t>
      </w:r>
      <w:r w:rsidR="00BF40ED">
        <w:rPr>
          <w:rFonts w:ascii="Times New Roman" w:hAnsi="Times New Roman" w:cs="Times New Roman"/>
        </w:rPr>
        <w:t xml:space="preserve">                                               </w:t>
      </w:r>
      <w:r w:rsidR="00D70D1A">
        <w:rPr>
          <w:rFonts w:ascii="Times New Roman" w:hAnsi="Times New Roman" w:cs="Times New Roman"/>
        </w:rPr>
        <w:t xml:space="preserve">   </w:t>
      </w:r>
      <w:r w:rsidR="00BF40ED">
        <w:rPr>
          <w:rFonts w:ascii="Times New Roman" w:hAnsi="Times New Roman" w:cs="Times New Roman"/>
        </w:rPr>
        <w:t xml:space="preserve">  </w:t>
      </w:r>
      <w:r w:rsidR="00D70D1A">
        <w:rPr>
          <w:rFonts w:ascii="Times New Roman" w:hAnsi="Times New Roman" w:cs="Times New Roman"/>
        </w:rPr>
        <w:t xml:space="preserve"> </w:t>
      </w:r>
      <w:r w:rsidR="00BF40ED">
        <w:rPr>
          <w:rFonts w:ascii="Times New Roman" w:hAnsi="Times New Roman" w:cs="Times New Roman"/>
        </w:rPr>
        <w:t>Бергульского  сельсовета</w:t>
      </w:r>
    </w:p>
    <w:p w:rsidR="00BF40ED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 Новосибирской области      </w:t>
      </w:r>
      <w:r w:rsidR="00BF40ED">
        <w:rPr>
          <w:rFonts w:ascii="Times New Roman" w:hAnsi="Times New Roman" w:cs="Times New Roman"/>
        </w:rPr>
        <w:t xml:space="preserve">                              </w:t>
      </w:r>
      <w:r w:rsidR="00D70D1A">
        <w:rPr>
          <w:rFonts w:ascii="Times New Roman" w:hAnsi="Times New Roman" w:cs="Times New Roman"/>
        </w:rPr>
        <w:t xml:space="preserve">   </w:t>
      </w:r>
      <w:r w:rsidR="00BF40ED">
        <w:rPr>
          <w:rFonts w:ascii="Times New Roman" w:hAnsi="Times New Roman" w:cs="Times New Roman"/>
        </w:rPr>
        <w:t xml:space="preserve">   Северного  района  Новосибирской  области</w:t>
      </w: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55EA1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В.Т.Савастеев</w:t>
      </w:r>
      <w:r w:rsidR="00D70D1A">
        <w:rPr>
          <w:rFonts w:ascii="Times New Roman" w:hAnsi="Times New Roman" w:cs="Times New Roman"/>
        </w:rPr>
        <w:t xml:space="preserve">                                                              </w:t>
      </w:r>
      <w:proofErr w:type="spellStart"/>
      <w:r w:rsidR="00D70D1A">
        <w:rPr>
          <w:rFonts w:ascii="Times New Roman" w:hAnsi="Times New Roman" w:cs="Times New Roman"/>
        </w:rPr>
        <w:t>О.Л.Аниброева</w:t>
      </w:r>
      <w:proofErr w:type="spellEnd"/>
    </w:p>
    <w:p w:rsidR="00755EA1" w:rsidRPr="00755EA1" w:rsidRDefault="00755EA1" w:rsidP="00755EA1">
      <w:pPr>
        <w:spacing w:after="0" w:line="240" w:lineRule="auto"/>
        <w:ind w:left="540"/>
        <w:jc w:val="both"/>
        <w:rPr>
          <w:rFonts w:ascii="Times New Roman" w:hAnsi="Times New Roman" w:cs="Times New Roman"/>
        </w:rPr>
      </w:pPr>
    </w:p>
    <w:p w:rsidR="00755EA1" w:rsidRPr="00755EA1" w:rsidRDefault="00755EA1" w:rsidP="00755EA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55EA1" w:rsidRPr="00755EA1" w:rsidRDefault="00755EA1" w:rsidP="00755EA1">
      <w:pPr>
        <w:spacing w:after="0" w:line="240" w:lineRule="auto"/>
        <w:rPr>
          <w:rFonts w:ascii="Times New Roman" w:hAnsi="Times New Roman" w:cs="Times New Roman"/>
        </w:rPr>
      </w:pPr>
    </w:p>
    <w:p w:rsidR="00755EA1" w:rsidRPr="00755EA1" w:rsidRDefault="00755EA1" w:rsidP="00755EA1"/>
    <w:p w:rsidR="00FE3A9E" w:rsidRPr="00755EA1" w:rsidRDefault="00FE3A9E"/>
    <w:sectPr w:rsidR="00FE3A9E" w:rsidRPr="00755EA1" w:rsidSect="00755EA1">
      <w:pgSz w:w="11906" w:h="16838" w:code="9"/>
      <w:pgMar w:top="1134" w:right="737" w:bottom="0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E70D9"/>
    <w:multiLevelType w:val="hybridMultilevel"/>
    <w:tmpl w:val="F82068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9A5F5A"/>
    <w:multiLevelType w:val="multilevel"/>
    <w:tmpl w:val="0630B8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55EA1"/>
    <w:rsid w:val="00043BE1"/>
    <w:rsid w:val="00295D35"/>
    <w:rsid w:val="00326BA8"/>
    <w:rsid w:val="00755EA1"/>
    <w:rsid w:val="008426FC"/>
    <w:rsid w:val="00897061"/>
    <w:rsid w:val="008F01F3"/>
    <w:rsid w:val="00AD1250"/>
    <w:rsid w:val="00BF40ED"/>
    <w:rsid w:val="00D70D1A"/>
    <w:rsid w:val="00FE3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E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E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2014-07-03T02:56:00Z</cp:lastPrinted>
  <dcterms:created xsi:type="dcterms:W3CDTF">2014-06-30T03:16:00Z</dcterms:created>
  <dcterms:modified xsi:type="dcterms:W3CDTF">2014-07-03T02:57:00Z</dcterms:modified>
</cp:coreProperties>
</file>